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BB23D" w14:textId="77777777" w:rsidR="00767FF7" w:rsidRPr="000848AB" w:rsidRDefault="00767FF7" w:rsidP="00767FF7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Louisiana Board of Examiners of Nursing Facility Administrators</w:t>
      </w:r>
    </w:p>
    <w:p w14:paraId="1841CE37" w14:textId="77777777" w:rsidR="00767FF7" w:rsidRPr="000848AB" w:rsidRDefault="00767FF7" w:rsidP="00767FF7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Quarterly Board Meeting</w:t>
      </w:r>
    </w:p>
    <w:p w14:paraId="2F90D7B8" w14:textId="6FE52E7B" w:rsidR="00767FF7" w:rsidRPr="000848AB" w:rsidRDefault="00767FF7" w:rsidP="00767FF7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Wednesday</w:t>
      </w:r>
      <w:r w:rsidRPr="000848AB">
        <w:rPr>
          <w:b/>
          <w:bCs/>
          <w:kern w:val="0"/>
          <w14:ligatures w14:val="none"/>
        </w:rPr>
        <w:t xml:space="preserve">, </w:t>
      </w:r>
      <w:r>
        <w:rPr>
          <w:b/>
          <w:bCs/>
          <w:kern w:val="0"/>
          <w14:ligatures w14:val="none"/>
        </w:rPr>
        <w:t>December 11</w:t>
      </w:r>
      <w:r w:rsidRPr="000848AB">
        <w:rPr>
          <w:b/>
          <w:bCs/>
          <w:kern w:val="0"/>
          <w14:ligatures w14:val="none"/>
        </w:rPr>
        <w:t>, 2024</w:t>
      </w:r>
    </w:p>
    <w:p w14:paraId="62B0691C" w14:textId="77777777" w:rsidR="00767FF7" w:rsidRPr="000848AB" w:rsidRDefault="00767FF7" w:rsidP="00767FF7">
      <w:pPr>
        <w:pBdr>
          <w:bottom w:val="single" w:sz="12" w:space="1" w:color="auto"/>
        </w:pBdr>
        <w:tabs>
          <w:tab w:val="left" w:pos="6045"/>
        </w:tabs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12 Noon</w:t>
      </w:r>
    </w:p>
    <w:p w14:paraId="24BD4B03" w14:textId="77777777" w:rsidR="00767FF7" w:rsidRPr="000848AB" w:rsidRDefault="00767FF7" w:rsidP="00767FF7">
      <w:pPr>
        <w:pBdr>
          <w:bottom w:val="single" w:sz="12" w:space="1" w:color="auto"/>
        </w:pBdr>
        <w:tabs>
          <w:tab w:val="left" w:pos="6045"/>
        </w:tabs>
        <w:spacing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Drusilla Seafood</w:t>
      </w:r>
    </w:p>
    <w:p w14:paraId="0CF384E4" w14:textId="77777777" w:rsidR="00767FF7" w:rsidRPr="000848AB" w:rsidRDefault="00767FF7" w:rsidP="00767FF7">
      <w:pPr>
        <w:pBdr>
          <w:bottom w:val="single" w:sz="12" w:space="1" w:color="auto"/>
        </w:pBdr>
        <w:tabs>
          <w:tab w:val="left" w:pos="6045"/>
        </w:tabs>
        <w:spacing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3482 Drusilla LN</w:t>
      </w:r>
    </w:p>
    <w:p w14:paraId="753DC749" w14:textId="77777777" w:rsidR="00767FF7" w:rsidRPr="000848AB" w:rsidRDefault="00767FF7" w:rsidP="00767FF7">
      <w:pPr>
        <w:pBdr>
          <w:bottom w:val="single" w:sz="12" w:space="1" w:color="auto"/>
        </w:pBdr>
        <w:tabs>
          <w:tab w:val="left" w:pos="6045"/>
        </w:tabs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Baton Rouge, LA</w:t>
      </w:r>
    </w:p>
    <w:p w14:paraId="5E133F04" w14:textId="77777777" w:rsidR="00767FF7" w:rsidRPr="000848AB" w:rsidRDefault="00767FF7" w:rsidP="00767FF7">
      <w:pPr>
        <w:pBdr>
          <w:bottom w:val="single" w:sz="12" w:space="1" w:color="auto"/>
        </w:pBdr>
        <w:tabs>
          <w:tab w:val="left" w:pos="6045"/>
        </w:tabs>
        <w:spacing w:after="160" w:line="259" w:lineRule="auto"/>
        <w:ind w:left="0"/>
        <w:jc w:val="left"/>
        <w:rPr>
          <w:b/>
          <w:bCs/>
          <w:kern w:val="0"/>
          <w14:ligatures w14:val="none"/>
        </w:rPr>
      </w:pPr>
    </w:p>
    <w:p w14:paraId="23657444" w14:textId="77777777" w:rsidR="00767FF7" w:rsidRPr="000848AB" w:rsidRDefault="00767FF7" w:rsidP="00767FF7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AGENDA</w:t>
      </w:r>
    </w:p>
    <w:p w14:paraId="062A1931" w14:textId="77777777" w:rsidR="00767FF7" w:rsidRPr="000848AB" w:rsidRDefault="00767FF7" w:rsidP="00767FF7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Call to Order</w:t>
      </w:r>
    </w:p>
    <w:p w14:paraId="18152107" w14:textId="77777777" w:rsidR="00767FF7" w:rsidRPr="000848AB" w:rsidRDefault="00767FF7" w:rsidP="00767FF7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 xml:space="preserve">Disposition of Agenda </w:t>
      </w:r>
    </w:p>
    <w:p w14:paraId="7DA0D42B" w14:textId="0B224901" w:rsidR="00767FF7" w:rsidRPr="000848AB" w:rsidRDefault="00767FF7" w:rsidP="00767FF7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Disposition of Minutes</w:t>
      </w:r>
      <w:r>
        <w:rPr>
          <w:kern w:val="0"/>
          <w14:ligatures w14:val="none"/>
        </w:rPr>
        <w:t xml:space="preserve"> –August 15</w:t>
      </w:r>
      <w:r w:rsidRPr="000848AB">
        <w:rPr>
          <w:kern w:val="0"/>
          <w14:ligatures w14:val="none"/>
        </w:rPr>
        <w:t>, 2024</w:t>
      </w:r>
    </w:p>
    <w:p w14:paraId="744635F5" w14:textId="55A40B59" w:rsidR="00767FF7" w:rsidRPr="005A740D" w:rsidRDefault="00767FF7" w:rsidP="005A740D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Public Comments</w:t>
      </w:r>
    </w:p>
    <w:p w14:paraId="4490FC41" w14:textId="77777777" w:rsidR="00767FF7" w:rsidRPr="000848AB" w:rsidRDefault="00767FF7" w:rsidP="00767FF7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 xml:space="preserve">Executive Director Report </w:t>
      </w:r>
    </w:p>
    <w:p w14:paraId="092A1405" w14:textId="77777777" w:rsidR="00767FF7" w:rsidRPr="000848AB" w:rsidRDefault="00767FF7" w:rsidP="00767FF7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 xml:space="preserve">Finance Committee Report </w:t>
      </w:r>
    </w:p>
    <w:p w14:paraId="2E4EC574" w14:textId="0178D291" w:rsidR="00767FF7" w:rsidRDefault="00767FF7" w:rsidP="00767FF7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>Amend FY 25 Budget</w:t>
      </w:r>
    </w:p>
    <w:p w14:paraId="1C483C69" w14:textId="036B9640" w:rsidR="00767FF7" w:rsidRDefault="00767FF7" w:rsidP="00767FF7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>Approve FY 26 Budget</w:t>
      </w:r>
    </w:p>
    <w:p w14:paraId="4AAAB6C2" w14:textId="7152A1A3" w:rsidR="00767FF7" w:rsidRDefault="00767FF7" w:rsidP="00767FF7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>Review FY 25 State Audit</w:t>
      </w:r>
    </w:p>
    <w:p w14:paraId="11B2E802" w14:textId="7DE9F1BA" w:rsidR="005510F3" w:rsidRPr="000848AB" w:rsidRDefault="005510F3" w:rsidP="00767FF7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>Check signing authority</w:t>
      </w:r>
    </w:p>
    <w:p w14:paraId="1EF9D17A" w14:textId="77777777" w:rsidR="00767FF7" w:rsidRPr="000848AB" w:rsidRDefault="00767FF7" w:rsidP="00767FF7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Education Committee Report</w:t>
      </w:r>
    </w:p>
    <w:p w14:paraId="70E60318" w14:textId="77777777" w:rsidR="00767FF7" w:rsidRPr="000848AB" w:rsidRDefault="00767FF7" w:rsidP="00767FF7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Applications (Tab 11)</w:t>
      </w:r>
    </w:p>
    <w:p w14:paraId="43119E63" w14:textId="77777777" w:rsidR="00767FF7" w:rsidRPr="000848AB" w:rsidRDefault="00767FF7" w:rsidP="00767FF7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Examinations</w:t>
      </w:r>
    </w:p>
    <w:p w14:paraId="15F620BF" w14:textId="77777777" w:rsidR="00767FF7" w:rsidRPr="000848AB" w:rsidRDefault="00767FF7" w:rsidP="00767FF7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Waivers</w:t>
      </w:r>
    </w:p>
    <w:p w14:paraId="1E52FEA1" w14:textId="77777777" w:rsidR="00767FF7" w:rsidRPr="000848AB" w:rsidRDefault="00767FF7" w:rsidP="00767FF7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Reciprocity</w:t>
      </w:r>
    </w:p>
    <w:p w14:paraId="70FF25A6" w14:textId="77777777" w:rsidR="00767FF7" w:rsidRPr="000848AB" w:rsidRDefault="00767FF7" w:rsidP="00767FF7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LDH Administrators Referral</w:t>
      </w:r>
      <w:r>
        <w:rPr>
          <w:kern w:val="0"/>
          <w14:ligatures w14:val="none"/>
        </w:rPr>
        <w:t>s</w:t>
      </w:r>
    </w:p>
    <w:p w14:paraId="0754563B" w14:textId="77777777" w:rsidR="00767FF7" w:rsidRPr="000848AB" w:rsidRDefault="00767FF7" w:rsidP="00767FF7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Unfinished Business</w:t>
      </w:r>
    </w:p>
    <w:p w14:paraId="548D54CC" w14:textId="4530D2A9" w:rsidR="00767FF7" w:rsidRPr="005A740D" w:rsidRDefault="00767FF7" w:rsidP="005A740D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Board Vacancy</w:t>
      </w:r>
    </w:p>
    <w:p w14:paraId="4CFAF3B2" w14:textId="77777777" w:rsidR="00767FF7" w:rsidRPr="000848AB" w:rsidRDefault="00767FF7" w:rsidP="00767FF7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Annual Requirements:</w:t>
      </w:r>
    </w:p>
    <w:p w14:paraId="5263C87B" w14:textId="77777777" w:rsidR="00767FF7" w:rsidRPr="000848AB" w:rsidRDefault="00767FF7" w:rsidP="00767FF7">
      <w:pPr>
        <w:numPr>
          <w:ilvl w:val="2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Tier 2.1 Financial disclosures (Due May 15</w:t>
      </w:r>
      <w:r w:rsidRPr="000848AB">
        <w:rPr>
          <w:kern w:val="0"/>
          <w:vertAlign w:val="superscript"/>
          <w14:ligatures w14:val="none"/>
        </w:rPr>
        <w:t xml:space="preserve">th </w:t>
      </w:r>
      <w:r w:rsidRPr="000848AB">
        <w:rPr>
          <w:kern w:val="0"/>
          <w14:ligatures w14:val="none"/>
        </w:rPr>
        <w:t>each year).</w:t>
      </w:r>
    </w:p>
    <w:p w14:paraId="590F0833" w14:textId="77777777" w:rsidR="00767FF7" w:rsidRPr="000848AB" w:rsidRDefault="00767FF7" w:rsidP="00767FF7">
      <w:pPr>
        <w:numPr>
          <w:ilvl w:val="2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Ethics training (</w:t>
      </w:r>
      <w:hyperlink r:id="rId5" w:history="1">
        <w:r w:rsidRPr="000848AB">
          <w:rPr>
            <w:color w:val="467886" w:themeColor="hyperlink"/>
            <w:kern w:val="0"/>
            <w:u w:val="single"/>
            <w14:ligatures w14:val="none"/>
          </w:rPr>
          <w:t>www.ethics.la.gov</w:t>
        </w:r>
      </w:hyperlink>
      <w:r w:rsidRPr="000848AB">
        <w:rPr>
          <w:kern w:val="0"/>
          <w14:ligatures w14:val="none"/>
        </w:rPr>
        <w:t>) (Due December 31</w:t>
      </w:r>
      <w:r w:rsidRPr="000848AB">
        <w:rPr>
          <w:kern w:val="0"/>
          <w:vertAlign w:val="superscript"/>
          <w14:ligatures w14:val="none"/>
        </w:rPr>
        <w:t>st</w:t>
      </w:r>
      <w:r w:rsidRPr="000848AB">
        <w:rPr>
          <w:kern w:val="0"/>
          <w14:ligatures w14:val="none"/>
        </w:rPr>
        <w:t>)</w:t>
      </w:r>
    </w:p>
    <w:p w14:paraId="30BA6D7C" w14:textId="77777777" w:rsidR="00767FF7" w:rsidRPr="000848AB" w:rsidRDefault="00767FF7" w:rsidP="00767FF7">
      <w:pPr>
        <w:numPr>
          <w:ilvl w:val="2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Sexual Harassment prevention training (Due December 31</w:t>
      </w:r>
      <w:r w:rsidRPr="000848AB">
        <w:rPr>
          <w:kern w:val="0"/>
          <w:vertAlign w:val="superscript"/>
          <w14:ligatures w14:val="none"/>
        </w:rPr>
        <w:t>st</w:t>
      </w:r>
      <w:r w:rsidRPr="000848AB">
        <w:rPr>
          <w:kern w:val="0"/>
          <w14:ligatures w14:val="none"/>
        </w:rPr>
        <w:t>)</w:t>
      </w:r>
    </w:p>
    <w:p w14:paraId="29631AF4" w14:textId="282CEB4C" w:rsidR="00070A27" w:rsidRPr="005510F3" w:rsidRDefault="00767FF7" w:rsidP="005510F3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New Business</w:t>
      </w:r>
    </w:p>
    <w:p w14:paraId="58059E4A" w14:textId="77777777" w:rsidR="00767FF7" w:rsidRPr="000848AB" w:rsidRDefault="00767FF7" w:rsidP="00767FF7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Adjournment</w:t>
      </w:r>
    </w:p>
    <w:p w14:paraId="6A966EB2" w14:textId="77777777" w:rsidR="00767FF7" w:rsidRPr="000848AB" w:rsidRDefault="00767FF7" w:rsidP="00767FF7">
      <w:pPr>
        <w:spacing w:after="160" w:line="259" w:lineRule="auto"/>
        <w:ind w:left="0"/>
        <w:jc w:val="left"/>
        <w:rPr>
          <w:kern w:val="0"/>
          <w14:ligatures w14:val="none"/>
        </w:rPr>
      </w:pPr>
    </w:p>
    <w:p w14:paraId="59D45B5C" w14:textId="77777777" w:rsidR="00CC159D" w:rsidRDefault="00CC159D"/>
    <w:sectPr w:rsidR="00CC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F52B2"/>
    <w:multiLevelType w:val="hybridMultilevel"/>
    <w:tmpl w:val="C412A1BC"/>
    <w:lvl w:ilvl="0" w:tplc="81F045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A247D6"/>
    <w:multiLevelType w:val="hybridMultilevel"/>
    <w:tmpl w:val="BC7C77D2"/>
    <w:lvl w:ilvl="0" w:tplc="7E8ADD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C02A57"/>
    <w:multiLevelType w:val="hybridMultilevel"/>
    <w:tmpl w:val="ACDCE740"/>
    <w:lvl w:ilvl="0" w:tplc="35FA3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85834">
    <w:abstractNumId w:val="2"/>
  </w:num>
  <w:num w:numId="2" w16cid:durableId="1000473330">
    <w:abstractNumId w:val="1"/>
  </w:num>
  <w:num w:numId="3" w16cid:durableId="12014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7"/>
    <w:rsid w:val="00070A27"/>
    <w:rsid w:val="00370324"/>
    <w:rsid w:val="005510F3"/>
    <w:rsid w:val="005A740D"/>
    <w:rsid w:val="00767FF7"/>
    <w:rsid w:val="00CC159D"/>
    <w:rsid w:val="00D1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B820"/>
  <w15:chartTrackingRefBased/>
  <w15:docId w15:val="{6B073664-66F9-4EDC-9659-5492D194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F7"/>
  </w:style>
  <w:style w:type="paragraph" w:styleId="Heading1">
    <w:name w:val="heading 1"/>
    <w:basedOn w:val="Normal"/>
    <w:next w:val="Normal"/>
    <w:link w:val="Heading1Char"/>
    <w:uiPriority w:val="9"/>
    <w:qFormat/>
    <w:rsid w:val="00767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F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F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F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F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F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FF7"/>
    <w:pPr>
      <w:numPr>
        <w:ilvl w:val="1"/>
      </w:numPr>
      <w:spacing w:after="160"/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F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hics.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E Townsend</dc:creator>
  <cp:keywords/>
  <dc:description/>
  <cp:lastModifiedBy>Joseph E Townsend</cp:lastModifiedBy>
  <cp:revision>4</cp:revision>
  <dcterms:created xsi:type="dcterms:W3CDTF">2024-10-10T12:36:00Z</dcterms:created>
  <dcterms:modified xsi:type="dcterms:W3CDTF">2024-11-25T12:14:00Z</dcterms:modified>
</cp:coreProperties>
</file>